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BC1F28" w14:textId="77777777" w:rsidR="00F51629" w:rsidRDefault="00F51629" w:rsidP="00F51629">
      <w:pPr>
        <w:spacing w:before="200"/>
        <w:ind w:left="261"/>
        <w:jc w:val="both"/>
      </w:pPr>
      <w:r>
        <w:rPr>
          <w:b/>
        </w:rPr>
        <w:t>Referencia:</w:t>
      </w:r>
      <w:r>
        <w:rPr>
          <w:b/>
          <w:spacing w:val="-9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rPr>
          <w:b/>
        </w:rPr>
        <w:t>CO1.PCCNTR.</w:t>
      </w:r>
      <w:r>
        <w:rPr>
          <w:b/>
          <w:spacing w:val="-9"/>
        </w:rPr>
        <w:t xml:space="preserve"> </w:t>
      </w:r>
      <w:r>
        <w:rPr>
          <w:b/>
        </w:rPr>
        <w:t>9235906</w:t>
      </w:r>
      <w:r>
        <w:rPr>
          <w:b/>
          <w:spacing w:val="-9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rPr>
          <w:spacing w:val="-4"/>
        </w:rPr>
        <w:t>2026</w:t>
      </w:r>
    </w:p>
    <w:tbl>
      <w:tblPr>
        <w:tblStyle w:val="TableNormal"/>
        <w:tblW w:w="0" w:type="auto"/>
        <w:tblInd w:w="3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822"/>
        <w:gridCol w:w="2964"/>
        <w:gridCol w:w="2409"/>
      </w:tblGrid>
      <w:tr w:rsidR="00F51629" w14:paraId="7FF8C4B0" w14:textId="77777777" w:rsidTr="00035CAC">
        <w:trPr>
          <w:trHeight w:val="2149"/>
        </w:trPr>
        <w:tc>
          <w:tcPr>
            <w:tcW w:w="480" w:type="dxa"/>
          </w:tcPr>
          <w:p w14:paraId="1BEF18E9" w14:textId="77777777" w:rsidR="00F51629" w:rsidRDefault="00F51629" w:rsidP="00D22E0D">
            <w:pPr>
              <w:pStyle w:val="TableParagraph"/>
            </w:pPr>
            <w:r>
              <w:rPr>
                <w:spacing w:val="-10"/>
              </w:rPr>
              <w:t>4</w:t>
            </w:r>
          </w:p>
        </w:tc>
        <w:tc>
          <w:tcPr>
            <w:tcW w:w="2822" w:type="dxa"/>
          </w:tcPr>
          <w:p w14:paraId="3E9B6568" w14:textId="77777777" w:rsidR="00F51629" w:rsidRDefault="00F51629" w:rsidP="00D22E0D">
            <w:pPr>
              <w:pStyle w:val="TableParagraph"/>
              <w:ind w:left="108" w:right="96"/>
              <w:jc w:val="both"/>
            </w:pPr>
            <w:r>
              <w:t>Promover el uso adecuado y efectivo del SGVA entre los grupos de valor y de interés de la regional, contribuyendo al fortalecimiento de las capacidades institucionales y al óptimo</w:t>
            </w:r>
            <w:r>
              <w:rPr>
                <w:spacing w:val="78"/>
              </w:rPr>
              <w:t xml:space="preserve">   </w:t>
            </w:r>
            <w:r>
              <w:t>manejo</w:t>
            </w:r>
            <w:r>
              <w:rPr>
                <w:spacing w:val="78"/>
              </w:rPr>
              <w:t xml:space="preserve">   </w:t>
            </w:r>
            <w:r>
              <w:t>de</w:t>
            </w:r>
            <w:r>
              <w:rPr>
                <w:spacing w:val="78"/>
              </w:rPr>
              <w:t xml:space="preserve">   </w:t>
            </w:r>
            <w:r>
              <w:rPr>
                <w:spacing w:val="-5"/>
              </w:rPr>
              <w:t>la</w:t>
            </w:r>
          </w:p>
          <w:p w14:paraId="6A8E1A8C" w14:textId="77777777" w:rsidR="00F51629" w:rsidRDefault="00F51629" w:rsidP="00D22E0D">
            <w:pPr>
              <w:pStyle w:val="TableParagraph"/>
              <w:spacing w:before="1" w:line="248" w:lineRule="exact"/>
              <w:ind w:left="108"/>
            </w:pPr>
            <w:r>
              <w:rPr>
                <w:spacing w:val="-2"/>
              </w:rPr>
              <w:t>herramienta.</w:t>
            </w:r>
          </w:p>
        </w:tc>
        <w:tc>
          <w:tcPr>
            <w:tcW w:w="2964" w:type="dxa"/>
          </w:tcPr>
          <w:p w14:paraId="53DAFC0C" w14:textId="0B4D0166" w:rsidR="00032016" w:rsidRDefault="00032016" w:rsidP="00032016">
            <w:pPr>
              <w:pStyle w:val="TableParagraph"/>
              <w:ind w:right="97"/>
              <w:jc w:val="both"/>
            </w:pPr>
            <w:r>
              <w:t xml:space="preserve">Para </w:t>
            </w:r>
            <w:r w:rsidR="00035CAC">
              <w:t>el presente periodo he atendido</w:t>
            </w:r>
            <w:r w:rsidR="00035CAC">
              <w:rPr>
                <w:spacing w:val="-9"/>
              </w:rPr>
              <w:t xml:space="preserve"> </w:t>
            </w:r>
            <w:r w:rsidR="00035CAC">
              <w:t>a</w:t>
            </w:r>
            <w:r w:rsidR="00035CAC">
              <w:rPr>
                <w:spacing w:val="-8"/>
              </w:rPr>
              <w:t xml:space="preserve"> </w:t>
            </w:r>
            <w:r w:rsidR="00FA6714">
              <w:t>2</w:t>
            </w:r>
            <w:r w:rsidR="004B3569">
              <w:t xml:space="preserve">9 </w:t>
            </w:r>
            <w:r w:rsidR="00035CAC">
              <w:t>empresas</w:t>
            </w:r>
            <w:r w:rsidR="00035CAC">
              <w:rPr>
                <w:spacing w:val="-8"/>
              </w:rPr>
              <w:t xml:space="preserve"> </w:t>
            </w:r>
            <w:r w:rsidR="00035CAC">
              <w:t>que</w:t>
            </w:r>
            <w:r w:rsidR="00035CAC">
              <w:rPr>
                <w:spacing w:val="-8"/>
              </w:rPr>
              <w:t xml:space="preserve"> </w:t>
            </w:r>
            <w:r w:rsidR="00035CAC">
              <w:t>solicitan atención respecto a gestiones de contrato de aprendizaje.</w:t>
            </w:r>
          </w:p>
          <w:p w14:paraId="7ADB0B91" w14:textId="1A676F71" w:rsidR="00032016" w:rsidRPr="00032016" w:rsidRDefault="00032016" w:rsidP="00035CAC">
            <w:pPr>
              <w:pStyle w:val="TableParagraph"/>
              <w:ind w:right="97"/>
              <w:jc w:val="both"/>
              <w:rPr>
                <w:spacing w:val="-2"/>
              </w:rPr>
            </w:pPr>
          </w:p>
        </w:tc>
        <w:tc>
          <w:tcPr>
            <w:tcW w:w="2409" w:type="dxa"/>
          </w:tcPr>
          <w:p w14:paraId="4057B648" w14:textId="308CAAC3" w:rsidR="00F51629" w:rsidRDefault="00F51629" w:rsidP="00D22E0D">
            <w:pPr>
              <w:pStyle w:val="TableParagraph"/>
            </w:pPr>
            <w:r>
              <w:t>Listados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asistencias</w:t>
            </w:r>
            <w:r>
              <w:rPr>
                <w:spacing w:val="-3"/>
              </w:rPr>
              <w:t xml:space="preserve"> </w:t>
            </w:r>
            <w:r>
              <w:t xml:space="preserve">y </w:t>
            </w:r>
            <w:r>
              <w:rPr>
                <w:spacing w:val="-2"/>
              </w:rPr>
              <w:t>fotografías.</w:t>
            </w:r>
          </w:p>
        </w:tc>
      </w:tr>
    </w:tbl>
    <w:p w14:paraId="151C4930" w14:textId="77777777" w:rsidR="008E2B02" w:rsidRDefault="008E2B02" w:rsidP="00F51629">
      <w:pPr>
        <w:pStyle w:val="TableParagraph"/>
        <w:ind w:left="0"/>
        <w:rPr>
          <w:b/>
          <w:bCs/>
          <w:spacing w:val="-2"/>
        </w:rPr>
      </w:pPr>
    </w:p>
    <w:p w14:paraId="593B8E81" w14:textId="283C5095" w:rsidR="00035CAC" w:rsidRDefault="00035CAC" w:rsidP="00F51629">
      <w:pPr>
        <w:pStyle w:val="TableParagraph"/>
        <w:ind w:left="0"/>
        <w:rPr>
          <w:b/>
          <w:bCs/>
          <w:spacing w:val="-2"/>
        </w:rPr>
      </w:pPr>
    </w:p>
    <w:p w14:paraId="3AA60CA0" w14:textId="77777777" w:rsidR="00035CAC" w:rsidRDefault="00035CAC" w:rsidP="00F51629">
      <w:pPr>
        <w:pStyle w:val="TableParagraph"/>
        <w:ind w:left="0"/>
        <w:rPr>
          <w:b/>
          <w:bCs/>
          <w:spacing w:val="-2"/>
        </w:rPr>
      </w:pPr>
    </w:p>
    <w:p w14:paraId="788AADE0" w14:textId="77777777" w:rsidR="0036767B" w:rsidRDefault="002F4C25" w:rsidP="00F51629">
      <w:pPr>
        <w:pStyle w:val="TableParagraph"/>
        <w:ind w:left="0"/>
        <w:rPr>
          <w:b/>
          <w:bCs/>
          <w:spacing w:val="-2"/>
        </w:rPr>
      </w:pPr>
      <w:r w:rsidRPr="002F4C25">
        <w:rPr>
          <w:b/>
          <w:bCs/>
          <w:spacing w:val="-2"/>
        </w:rPr>
        <w:drawing>
          <wp:inline distT="0" distB="0" distL="0" distR="0" wp14:anchorId="72FB79C8" wp14:editId="20E3707F">
            <wp:extent cx="6172200" cy="4011930"/>
            <wp:effectExtent l="0" t="0" r="0" b="7620"/>
            <wp:docPr id="7425881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58818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401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60280" w14:textId="77777777" w:rsidR="002F4C25" w:rsidRDefault="004C0569" w:rsidP="00F51629">
      <w:pPr>
        <w:pStyle w:val="TableParagraph"/>
        <w:ind w:left="0"/>
        <w:rPr>
          <w:b/>
          <w:bCs/>
          <w:spacing w:val="-2"/>
        </w:rPr>
      </w:pPr>
      <w:r w:rsidRPr="004C0569">
        <w:rPr>
          <w:b/>
          <w:bCs/>
          <w:spacing w:val="-2"/>
        </w:rPr>
        <w:lastRenderedPageBreak/>
        <w:drawing>
          <wp:inline distT="0" distB="0" distL="0" distR="0" wp14:anchorId="2585160E" wp14:editId="0C1E194A">
            <wp:extent cx="5464454" cy="3635099"/>
            <wp:effectExtent l="0" t="0" r="3175" b="3810"/>
            <wp:docPr id="1892777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7776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69063" cy="363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4DA87" w14:textId="77777777" w:rsidR="00164F05" w:rsidRDefault="00164F05" w:rsidP="00F51629">
      <w:pPr>
        <w:pStyle w:val="TableParagraph"/>
        <w:ind w:left="0"/>
        <w:rPr>
          <w:b/>
          <w:bCs/>
          <w:spacing w:val="-2"/>
        </w:rPr>
      </w:pPr>
    </w:p>
    <w:p w14:paraId="059EA0A8" w14:textId="781C89AC" w:rsidR="00641336" w:rsidRPr="00035CAC" w:rsidRDefault="00641336" w:rsidP="00F51629">
      <w:pPr>
        <w:pStyle w:val="TableParagraph"/>
        <w:ind w:left="0"/>
        <w:rPr>
          <w:b/>
          <w:bCs/>
          <w:spacing w:val="-2"/>
        </w:rPr>
        <w:sectPr w:rsidR="00641336" w:rsidRPr="00035CAC" w:rsidSect="00F51629">
          <w:pgSz w:w="12240" w:h="15840"/>
          <w:pgMar w:top="1580" w:right="1080" w:bottom="1680" w:left="1440" w:header="708" w:footer="1466" w:gutter="0"/>
          <w:cols w:space="720"/>
        </w:sectPr>
      </w:pPr>
      <w:r w:rsidRPr="00641336">
        <w:rPr>
          <w:b/>
          <w:bCs/>
          <w:spacing w:val="-2"/>
        </w:rPr>
        <w:drawing>
          <wp:inline distT="0" distB="0" distL="0" distR="0" wp14:anchorId="79DA95B9" wp14:editId="36E3AC88">
            <wp:extent cx="5445144" cy="3506292"/>
            <wp:effectExtent l="0" t="0" r="3175" b="0"/>
            <wp:docPr id="9219330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3305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53475" cy="3511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7BF86" w14:textId="51E048D4" w:rsidR="00D430AE" w:rsidRDefault="00D430AE"/>
    <w:p w14:paraId="633DD874" w14:textId="47033C6C" w:rsidR="0036767B" w:rsidRDefault="00D344CC">
      <w:pPr>
        <w:rPr>
          <w:noProof/>
          <w14:ligatures w14:val="standardContextual"/>
        </w:rPr>
      </w:pPr>
      <w:r w:rsidRPr="00D344CC">
        <w:rPr>
          <w:noProof/>
          <w14:ligatures w14:val="standardContextual"/>
        </w:rPr>
        <w:t xml:space="preserve"> </w:t>
      </w:r>
      <w:r w:rsidR="00725FA3" w:rsidRPr="00725FA3">
        <w:rPr>
          <w:noProof/>
          <w14:ligatures w14:val="standardContextual"/>
        </w:rPr>
        <w:drawing>
          <wp:inline distT="0" distB="0" distL="0" distR="0" wp14:anchorId="6231DB71" wp14:editId="16D00E19">
            <wp:extent cx="5142585" cy="3479595"/>
            <wp:effectExtent l="0" t="0" r="1270" b="6985"/>
            <wp:docPr id="12031238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12387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47075" cy="348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DC548" w14:textId="77777777" w:rsidR="008833A1" w:rsidRDefault="008833A1"/>
    <w:p w14:paraId="56346D92" w14:textId="7428944A" w:rsidR="00725FA3" w:rsidRDefault="008D68FD">
      <w:r w:rsidRPr="008D68FD">
        <w:drawing>
          <wp:inline distT="0" distB="0" distL="0" distR="0" wp14:anchorId="2288B88D" wp14:editId="42143C9F">
            <wp:extent cx="5296204" cy="3466683"/>
            <wp:effectExtent l="0" t="0" r="0" b="635"/>
            <wp:docPr id="18830014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00143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03240" cy="3471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CD3B4" w14:textId="02CAA8BA" w:rsidR="00E77648" w:rsidRDefault="00E77648"/>
    <w:p w14:paraId="0FBB73AE" w14:textId="61F2DEE4" w:rsidR="004F62B9" w:rsidRDefault="004F62B9">
      <w:r w:rsidRPr="004F62B9">
        <w:lastRenderedPageBreak/>
        <w:drawing>
          <wp:inline distT="0" distB="0" distL="0" distR="0" wp14:anchorId="3D5DB828" wp14:editId="49CCAED8">
            <wp:extent cx="5059502" cy="3233318"/>
            <wp:effectExtent l="0" t="0" r="8255" b="5715"/>
            <wp:docPr id="12128796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87964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64806" cy="3236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67F85" w14:textId="77777777" w:rsidR="00035CAC" w:rsidRDefault="00035CAC"/>
    <w:p w14:paraId="35531E6E" w14:textId="447E0F7F" w:rsidR="00E77648" w:rsidRDefault="002D1BA5">
      <w:pPr>
        <w:rPr>
          <w:noProof/>
          <w14:ligatures w14:val="standardContextual"/>
        </w:rPr>
      </w:pPr>
      <w:r w:rsidRPr="002D1BA5">
        <w:rPr>
          <w:noProof/>
          <w14:ligatures w14:val="standardContextual"/>
        </w:rPr>
        <w:drawing>
          <wp:inline distT="0" distB="0" distL="0" distR="0" wp14:anchorId="33255A39" wp14:editId="0068E14E">
            <wp:extent cx="5074300" cy="3312821"/>
            <wp:effectExtent l="0" t="0" r="0" b="1905"/>
            <wp:docPr id="7470156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01560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87672" cy="3321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A1458" w14:textId="26BFCC11" w:rsidR="007F4BFD" w:rsidRDefault="006C7F9E">
      <w:pPr>
        <w:rPr>
          <w:noProof/>
          <w14:ligatures w14:val="standardContextual"/>
        </w:rPr>
      </w:pPr>
      <w:r w:rsidRPr="006C7F9E">
        <w:rPr>
          <w:noProof/>
          <w14:ligatures w14:val="standardContextual"/>
        </w:rPr>
        <w:lastRenderedPageBreak/>
        <w:drawing>
          <wp:inline distT="0" distB="0" distL="0" distR="0" wp14:anchorId="270460E6" wp14:editId="1C7507D3">
            <wp:extent cx="5612130" cy="2896235"/>
            <wp:effectExtent l="0" t="0" r="7620" b="0"/>
            <wp:docPr id="3097561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75610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BD785" w14:textId="6CC11FD2" w:rsidR="00E77648" w:rsidRDefault="00E77648">
      <w:pPr>
        <w:rPr>
          <w:b/>
          <w:bCs/>
          <w:noProof/>
          <w14:ligatures w14:val="standardContextual"/>
        </w:rPr>
      </w:pPr>
    </w:p>
    <w:p w14:paraId="3BD61FD5" w14:textId="77777777" w:rsidR="00E77648" w:rsidRDefault="00E77648">
      <w:pPr>
        <w:rPr>
          <w:b/>
          <w:bCs/>
          <w:noProof/>
          <w14:ligatures w14:val="standardContextual"/>
        </w:rPr>
      </w:pPr>
    </w:p>
    <w:p w14:paraId="4FD4A6CF" w14:textId="77777777" w:rsidR="00E77648" w:rsidRDefault="00E77648">
      <w:pPr>
        <w:rPr>
          <w:b/>
          <w:bCs/>
          <w:noProof/>
          <w14:ligatures w14:val="standardContextual"/>
        </w:rPr>
      </w:pPr>
    </w:p>
    <w:p w14:paraId="054BD6E9" w14:textId="47EEA4B7" w:rsidR="00E77648" w:rsidRDefault="00E77648">
      <w:pPr>
        <w:rPr>
          <w:b/>
          <w:bCs/>
          <w:noProof/>
          <w14:ligatures w14:val="standardContextual"/>
        </w:rPr>
      </w:pPr>
    </w:p>
    <w:sectPr w:rsidR="00E7764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1629"/>
    <w:rsid w:val="00032016"/>
    <w:rsid w:val="00035CAC"/>
    <w:rsid w:val="00057D57"/>
    <w:rsid w:val="000B176C"/>
    <w:rsid w:val="00164F05"/>
    <w:rsid w:val="002D1BA5"/>
    <w:rsid w:val="002F4C25"/>
    <w:rsid w:val="0036767B"/>
    <w:rsid w:val="00495ED2"/>
    <w:rsid w:val="004B3569"/>
    <w:rsid w:val="004C0569"/>
    <w:rsid w:val="004F62B9"/>
    <w:rsid w:val="00577797"/>
    <w:rsid w:val="0063124C"/>
    <w:rsid w:val="00641336"/>
    <w:rsid w:val="00687E26"/>
    <w:rsid w:val="006C7DD4"/>
    <w:rsid w:val="006C7F9E"/>
    <w:rsid w:val="006D1C08"/>
    <w:rsid w:val="00725FA3"/>
    <w:rsid w:val="00744737"/>
    <w:rsid w:val="007F4BFD"/>
    <w:rsid w:val="00847C51"/>
    <w:rsid w:val="008833A1"/>
    <w:rsid w:val="008D68FD"/>
    <w:rsid w:val="008E0A7C"/>
    <w:rsid w:val="008E2B02"/>
    <w:rsid w:val="00921EB5"/>
    <w:rsid w:val="00A342E7"/>
    <w:rsid w:val="00AB6506"/>
    <w:rsid w:val="00D344CC"/>
    <w:rsid w:val="00D430AE"/>
    <w:rsid w:val="00D55CAB"/>
    <w:rsid w:val="00E77648"/>
    <w:rsid w:val="00ED2A76"/>
    <w:rsid w:val="00F51629"/>
    <w:rsid w:val="00FA67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1BB506"/>
  <w15:chartTrackingRefBased/>
  <w15:docId w15:val="{3CEDBC76-7DB1-47D2-8802-FA01577929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1629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 w:val="22"/>
      <w:szCs w:val="22"/>
      <w:lang w:val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F5162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5162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5162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5162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5162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5162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5162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5162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5162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5162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5162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5162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5162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5162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5162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5162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5162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5162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5162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5162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5162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5162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5162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5162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5162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5162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5162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5162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51629"/>
    <w:rPr>
      <w:b/>
      <w:bCs/>
      <w:smallCaps/>
      <w:color w:val="0F4761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F51629"/>
    <w:pPr>
      <w:widowControl w:val="0"/>
      <w:autoSpaceDE w:val="0"/>
      <w:autoSpaceDN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F51629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F51629"/>
    <w:rPr>
      <w:rFonts w:ascii="Calibri" w:eastAsia="Calibri" w:hAnsi="Calibri" w:cs="Calibri"/>
      <w:kern w:val="0"/>
      <w:sz w:val="22"/>
      <w:szCs w:val="22"/>
      <w:lang w:val="es-ES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F51629"/>
    <w:pPr>
      <w:ind w:left="107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65</Words>
  <Characters>386</Characters>
  <Application>Microsoft Office Word</Application>
  <DocSecurity>0</DocSecurity>
  <Lines>22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Alonso Cañas</dc:creator>
  <cp:keywords/>
  <dc:description/>
  <cp:lastModifiedBy>Natalia Alonso Cañas</cp:lastModifiedBy>
  <cp:revision>16</cp:revision>
  <dcterms:created xsi:type="dcterms:W3CDTF">2026-08-14T21:35:00Z</dcterms:created>
  <dcterms:modified xsi:type="dcterms:W3CDTF">2026-08-14T21:45:00Z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2026-03-13T16:16:21Z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93c72812-e4d2-4212-a3ea-18346ed34b88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